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E3119" w:rsidRDefault="006D64E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eLearning Ideas for AP Chemistry</w:t>
      </w:r>
    </w:p>
    <w:p w:rsidR="00BE3119" w:rsidRDefault="006D64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Kevin Morse: Westfield High School</w:t>
      </w:r>
    </w:p>
    <w:p w:rsidR="00BE3119" w:rsidRDefault="006D64EC">
      <w:pPr>
        <w:jc w:val="center"/>
        <w:rPr>
          <w:b/>
          <w:sz w:val="24"/>
          <w:szCs w:val="24"/>
        </w:rPr>
      </w:pPr>
      <w:hyperlink r:id="rId5">
        <w:r>
          <w:rPr>
            <w:b/>
            <w:color w:val="1155CC"/>
            <w:sz w:val="36"/>
            <w:szCs w:val="36"/>
            <w:u w:val="single"/>
          </w:rPr>
          <w:t>morsek@wws.k12.in.us</w:t>
        </w:r>
      </w:hyperlink>
    </w:p>
    <w:p w:rsidR="00BE3119" w:rsidRDefault="006D64EC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Keep Calm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August - March happened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College will come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Be open &amp; honest with the kids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Set realistic goals for each day &amp; get regular feedback from the kids</w:t>
      </w:r>
    </w:p>
    <w:p w:rsidR="00BE3119" w:rsidRDefault="00BE3119">
      <w:pPr>
        <w:rPr>
          <w:sz w:val="24"/>
          <w:szCs w:val="24"/>
        </w:rPr>
      </w:pPr>
    </w:p>
    <w:p w:rsidR="00BE3119" w:rsidRDefault="006D64EC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College Board: </w:t>
      </w:r>
      <w:hyperlink r:id="rId6">
        <w:r>
          <w:rPr>
            <w:color w:val="1155CC"/>
            <w:sz w:val="24"/>
            <w:szCs w:val="24"/>
            <w:u w:val="single"/>
          </w:rPr>
          <w:t>https://apcentral.collegeboard.org/about-ap/news-changes/coronavirus-update</w:t>
        </w:r>
      </w:hyperlink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Free, live AP Review courses starting 3/25 (Not yet linked)... Also recorded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Tips: </w:t>
      </w:r>
      <w:hyperlink r:id="rId7">
        <w:r>
          <w:rPr>
            <w:color w:val="1155CC"/>
            <w:sz w:val="24"/>
            <w:szCs w:val="24"/>
            <w:u w:val="single"/>
          </w:rPr>
          <w:t>https://apcentral.collegeboard.org/pdf/ap-program-coronavirus-covid19-r</w:t>
        </w:r>
        <w:r>
          <w:rPr>
            <w:color w:val="1155CC"/>
            <w:sz w:val="24"/>
            <w:szCs w:val="24"/>
            <w:u w:val="single"/>
          </w:rPr>
          <w:t>elease.pdf</w:t>
        </w:r>
      </w:hyperlink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Exam: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45-minute online exam at home: flexible devices (devices available based on need)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2 test windows, dates TBD (Sooner for those who are ready, later for those who need to review)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Details of testing windows ready by 4/3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Cancel at no charge (i</w:t>
      </w:r>
      <w:r>
        <w:rPr>
          <w:sz w:val="24"/>
          <w:szCs w:val="24"/>
        </w:rPr>
        <w:t>f needed)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Colleges still giving credit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Covers Units 1-7, NOT 8-9</w:t>
      </w:r>
    </w:p>
    <w:p w:rsidR="00BE3119" w:rsidRDefault="006D64EC">
      <w:pPr>
        <w:numPr>
          <w:ilvl w:val="3"/>
          <w:numId w:val="1"/>
        </w:numPr>
        <w:ind w:left="1440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>Atomic Structure &amp; Properties</w:t>
      </w:r>
    </w:p>
    <w:p w:rsidR="00BE3119" w:rsidRDefault="006D64EC">
      <w:pPr>
        <w:numPr>
          <w:ilvl w:val="3"/>
          <w:numId w:val="1"/>
        </w:numPr>
        <w:ind w:left="1440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>Compound Structure &amp; Properties</w:t>
      </w:r>
    </w:p>
    <w:p w:rsidR="00BE3119" w:rsidRDefault="006D64EC">
      <w:pPr>
        <w:numPr>
          <w:ilvl w:val="3"/>
          <w:numId w:val="1"/>
        </w:numPr>
        <w:ind w:left="1440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>Intermolecular Forces &amp; Properties</w:t>
      </w:r>
    </w:p>
    <w:p w:rsidR="00BE3119" w:rsidRDefault="006D64EC">
      <w:pPr>
        <w:numPr>
          <w:ilvl w:val="3"/>
          <w:numId w:val="1"/>
        </w:numPr>
        <w:ind w:left="1440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>Chemical Reactions</w:t>
      </w:r>
    </w:p>
    <w:p w:rsidR="00BE3119" w:rsidRDefault="006D64EC">
      <w:pPr>
        <w:numPr>
          <w:ilvl w:val="3"/>
          <w:numId w:val="1"/>
        </w:numPr>
        <w:ind w:left="1440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>Kinetics</w:t>
      </w:r>
    </w:p>
    <w:p w:rsidR="00BE3119" w:rsidRDefault="006D64EC">
      <w:pPr>
        <w:numPr>
          <w:ilvl w:val="3"/>
          <w:numId w:val="1"/>
        </w:numPr>
        <w:ind w:left="1440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>Thermodynamics</w:t>
      </w:r>
    </w:p>
    <w:p w:rsidR="00BE3119" w:rsidRDefault="006D64EC">
      <w:pPr>
        <w:numPr>
          <w:ilvl w:val="3"/>
          <w:numId w:val="1"/>
        </w:numPr>
        <w:ind w:left="1440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>Equilibrium</w:t>
      </w:r>
    </w:p>
    <w:p w:rsidR="00BE3119" w:rsidRDefault="006D64EC">
      <w:pPr>
        <w:numPr>
          <w:ilvl w:val="3"/>
          <w:numId w:val="1"/>
        </w:numPr>
        <w:ind w:left="1440"/>
        <w:rPr>
          <w:sz w:val="24"/>
          <w:szCs w:val="24"/>
          <w:shd w:val="clear" w:color="auto" w:fill="F4CCCC"/>
        </w:rPr>
      </w:pPr>
      <w:r>
        <w:rPr>
          <w:sz w:val="24"/>
          <w:szCs w:val="24"/>
          <w:shd w:val="clear" w:color="auto" w:fill="F4CCCC"/>
        </w:rPr>
        <w:t>Acids &amp; Bases</w:t>
      </w:r>
    </w:p>
    <w:p w:rsidR="00BE3119" w:rsidRDefault="006D64EC">
      <w:pPr>
        <w:numPr>
          <w:ilvl w:val="3"/>
          <w:numId w:val="1"/>
        </w:numPr>
        <w:ind w:left="1440"/>
        <w:rPr>
          <w:sz w:val="24"/>
          <w:szCs w:val="24"/>
          <w:shd w:val="clear" w:color="auto" w:fill="F4CCCC"/>
        </w:rPr>
      </w:pPr>
      <w:r>
        <w:rPr>
          <w:sz w:val="24"/>
          <w:szCs w:val="24"/>
          <w:shd w:val="clear" w:color="auto" w:fill="F4CCCC"/>
        </w:rPr>
        <w:t>Applications of Thermodynamics (Electrochem)</w:t>
      </w:r>
    </w:p>
    <w:p w:rsidR="00BE3119" w:rsidRDefault="00BE3119">
      <w:pPr>
        <w:rPr>
          <w:sz w:val="24"/>
          <w:szCs w:val="24"/>
        </w:rPr>
      </w:pPr>
    </w:p>
    <w:p w:rsidR="00BE3119" w:rsidRDefault="006D64EC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AP Classroom: </w:t>
      </w:r>
      <w:r>
        <w:rPr>
          <w:b/>
          <w:sz w:val="24"/>
          <w:szCs w:val="24"/>
        </w:rPr>
        <w:t>Take the tour if you haven’t used it</w:t>
      </w:r>
      <w:r>
        <w:rPr>
          <w:sz w:val="24"/>
          <w:szCs w:val="24"/>
        </w:rPr>
        <w:t xml:space="preserve">... </w:t>
      </w:r>
      <w:r>
        <w:rPr>
          <w:sz w:val="24"/>
          <w:szCs w:val="24"/>
          <w:u w:val="single"/>
        </w:rPr>
        <w:t>More stuff now than before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PPC (Personal Progress Checks): All 9 Units, MC &amp; FR</w:t>
      </w:r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Question Bank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 xml:space="preserve">Sortable </w:t>
      </w:r>
      <w:r>
        <w:rPr>
          <w:i/>
          <w:sz w:val="24"/>
          <w:szCs w:val="24"/>
        </w:rPr>
        <w:t>SO MANY WAYS!!!</w:t>
      </w:r>
    </w:p>
    <w:p w:rsidR="00BE3119" w:rsidRDefault="006D64EC">
      <w:pPr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114300" distB="114300" distL="114300" distR="114300">
            <wp:extent cx="5805204" cy="15097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5204" cy="150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3119" w:rsidRDefault="006D64EC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Recording videos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Screencastify: </w:t>
      </w:r>
      <w:hyperlink r:id="rId9">
        <w:r>
          <w:rPr>
            <w:color w:val="1155CC"/>
            <w:sz w:val="24"/>
            <w:szCs w:val="24"/>
            <w:u w:val="single"/>
          </w:rPr>
          <w:t>https://www.screencastify.com/</w:t>
        </w:r>
      </w:hyperlink>
      <w:r>
        <w:rPr>
          <w:sz w:val="24"/>
          <w:szCs w:val="24"/>
        </w:rPr>
        <w:t xml:space="preserve"> (Coupon = CAST_COVID)</w:t>
      </w:r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EdPuzzle: </w:t>
      </w:r>
      <w:hyperlink r:id="rId10">
        <w:r>
          <w:rPr>
            <w:color w:val="1155CC"/>
            <w:sz w:val="24"/>
            <w:szCs w:val="24"/>
            <w:u w:val="single"/>
          </w:rPr>
          <w:t>https://support.edpuzzle.com/hc/en-us/articles/360039805612?fbclid=IwAR3H6iB89jMPTlP0CZ6uxltDGMlKTKQAGZM_eXaaM8SGF9atHrpMQRvTB4Q&amp;ck_subscriber_id=113738579</w:t>
        </w:r>
      </w:hyperlink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DOZENS of others for all operating systems, look at reviews, ask for</w:t>
      </w:r>
      <w:r>
        <w:rPr>
          <w:sz w:val="24"/>
          <w:szCs w:val="24"/>
        </w:rPr>
        <w:t xml:space="preserve"> premium trial</w:t>
      </w:r>
    </w:p>
    <w:p w:rsidR="00BE3119" w:rsidRDefault="00BE3119">
      <w:pPr>
        <w:ind w:left="1440"/>
        <w:rPr>
          <w:sz w:val="24"/>
          <w:szCs w:val="24"/>
        </w:rPr>
      </w:pPr>
    </w:p>
    <w:p w:rsidR="00BE3119" w:rsidRDefault="00BE3119">
      <w:pPr>
        <w:rPr>
          <w:sz w:val="24"/>
          <w:szCs w:val="24"/>
        </w:rPr>
      </w:pPr>
    </w:p>
    <w:p w:rsidR="00BE3119" w:rsidRDefault="006D64EC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Interactive conferences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Lots of free options depending on needs</w:t>
      </w:r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See if it’s built in to you LMS (Canvas Conference, Blackboard Collaborate, etc)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 xml:space="preserve">Discussion boards: </w:t>
      </w:r>
      <w:r>
        <w:rPr>
          <w:b/>
          <w:sz w:val="24"/>
          <w:szCs w:val="24"/>
        </w:rPr>
        <w:t>Keep the kids talking to each other!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Have kids turn in work &amp; post it to share</w:t>
      </w:r>
    </w:p>
    <w:p w:rsidR="00BE3119" w:rsidRDefault="00BE3119">
      <w:pPr>
        <w:ind w:left="1440"/>
        <w:rPr>
          <w:sz w:val="24"/>
          <w:szCs w:val="24"/>
        </w:rPr>
      </w:pPr>
    </w:p>
    <w:p w:rsidR="00BE3119" w:rsidRDefault="00BE3119">
      <w:pPr>
        <w:ind w:left="1440"/>
        <w:rPr>
          <w:sz w:val="24"/>
          <w:szCs w:val="24"/>
        </w:rPr>
      </w:pPr>
    </w:p>
    <w:p w:rsidR="00BE3119" w:rsidRDefault="006D64EC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Virtual labs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YouTube process &amp; provide data: </w:t>
      </w:r>
      <w:hyperlink r:id="rId11">
        <w:r>
          <w:rPr>
            <w:color w:val="1155CC"/>
            <w:sz w:val="24"/>
            <w:szCs w:val="24"/>
            <w:u w:val="single"/>
          </w:rPr>
          <w:t>https://www.youtube.com/results?search_query=ap+chemistry+experiments</w:t>
        </w:r>
      </w:hyperlink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DIY &amp; time lapse it: </w:t>
      </w:r>
      <w:hyperlink r:id="rId12">
        <w:r>
          <w:rPr>
            <w:color w:val="1155CC"/>
            <w:sz w:val="24"/>
            <w:szCs w:val="24"/>
            <w:u w:val="single"/>
          </w:rPr>
          <w:t>https://drive.google.com/open?id=1joglo95Vt2l7ktHhmM8g7N47x5OOiqHj</w:t>
        </w:r>
      </w:hyperlink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PhET: </w:t>
      </w:r>
      <w:hyperlink r:id="rId13">
        <w:r>
          <w:rPr>
            <w:color w:val="1155CC"/>
            <w:sz w:val="24"/>
            <w:szCs w:val="24"/>
            <w:u w:val="single"/>
          </w:rPr>
          <w:t>https://phet.colorado.edu/en/simulations/category/chemistry</w:t>
        </w:r>
      </w:hyperlink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University of Oregon Demos: </w:t>
      </w:r>
      <w:hyperlink r:id="rId14">
        <w:r>
          <w:rPr>
            <w:color w:val="1155CC"/>
            <w:sz w:val="24"/>
            <w:szCs w:val="24"/>
            <w:u w:val="single"/>
          </w:rPr>
          <w:t>https://chemdemos.uoregon.edu/</w:t>
        </w:r>
      </w:hyperlink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ChemCollec</w:t>
      </w:r>
      <w:r>
        <w:rPr>
          <w:sz w:val="24"/>
          <w:szCs w:val="24"/>
        </w:rPr>
        <w:t xml:space="preserve">tive: </w:t>
      </w:r>
      <w:hyperlink r:id="rId15">
        <w:r>
          <w:rPr>
            <w:color w:val="1155CC"/>
            <w:sz w:val="24"/>
            <w:szCs w:val="24"/>
            <w:u w:val="single"/>
          </w:rPr>
          <w:t>http://chemcollective.org/home</w:t>
        </w:r>
      </w:hyperlink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ACS Virtual Chemistry: </w:t>
      </w:r>
      <w:hyperlink r:id="rId16">
        <w:r>
          <w:rPr>
            <w:color w:val="1155CC"/>
            <w:sz w:val="24"/>
            <w:szCs w:val="24"/>
            <w:u w:val="single"/>
          </w:rPr>
          <w:t>https://www.acs.or</w:t>
        </w:r>
        <w:r>
          <w:rPr>
            <w:color w:val="1155CC"/>
            <w:sz w:val="24"/>
            <w:szCs w:val="24"/>
            <w:u w:val="single"/>
          </w:rPr>
          <w:t>g/content/acs/en/education/students/highschool/chemistryclubs/activities/simulations.html</w:t>
        </w:r>
      </w:hyperlink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Free stuff from your normal vendors? </w:t>
      </w:r>
      <w:r>
        <w:rPr>
          <w:i/>
          <w:sz w:val="24"/>
          <w:szCs w:val="24"/>
        </w:rPr>
        <w:t>Doesn’t hurt to ask!</w:t>
      </w:r>
      <w:r>
        <w:rPr>
          <w:sz w:val="24"/>
          <w:szCs w:val="24"/>
        </w:rPr>
        <w:t xml:space="preserve"> 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Vernier:</w:t>
      </w:r>
      <w:hyperlink r:id="rId17">
        <w:r>
          <w:rPr>
            <w:color w:val="1155CC"/>
            <w:sz w:val="24"/>
            <w:szCs w:val="24"/>
            <w:u w:val="single"/>
          </w:rPr>
          <w:t>https://www.vernier.com/remote-learning/?utm_campaign=remote-learning-solution</w:t>
        </w:r>
      </w:hyperlink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Flinn:</w:t>
      </w:r>
      <w:hyperlink r:id="rId18">
        <w:r>
          <w:rPr>
            <w:color w:val="1155CC"/>
            <w:sz w:val="24"/>
            <w:szCs w:val="24"/>
            <w:u w:val="single"/>
          </w:rPr>
          <w:t>https://www.flinnsci.com/athomescience/?utm_campaign=MKT20383%20-%20Mar20-DistanceLearning-President-Email&amp;utm_medium=email&amp;utm_source=Net-Results&amp;</w:t>
        </w:r>
        <w:r>
          <w:rPr>
            <w:color w:val="1155CC"/>
            <w:sz w:val="24"/>
            <w:szCs w:val="24"/>
            <w:u w:val="single"/>
          </w:rPr>
          <w:t>utm_content=MKT20383%20-%20Mar20-DistanceLearning-President-Email#</w:t>
        </w:r>
      </w:hyperlink>
      <w:hyperlink r:id="rId19">
        <w:r>
          <w:rPr>
            <w:color w:val="1155CC"/>
            <w:sz w:val="24"/>
            <w:szCs w:val="24"/>
            <w:u w:val="single"/>
          </w:rPr>
          <w:t>s&amp;utm_source=house-file&amp;utm_medium=&amp;utm_cont</w:t>
        </w:r>
        <w:r>
          <w:rPr>
            <w:color w:val="1155CC"/>
            <w:sz w:val="24"/>
            <w:szCs w:val="24"/>
            <w:u w:val="single"/>
          </w:rPr>
          <w:t>ent=</w:t>
        </w:r>
      </w:hyperlink>
    </w:p>
    <w:p w:rsidR="00BE3119" w:rsidRDefault="00BE3119">
      <w:pPr>
        <w:ind w:left="216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The internet is amazing!!!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hyperlink r:id="rId20">
        <w:r>
          <w:rPr>
            <w:color w:val="1155CC"/>
            <w:sz w:val="24"/>
            <w:szCs w:val="24"/>
            <w:u w:val="single"/>
          </w:rPr>
          <w:t>https://edu.rsc.org/resources/titration-screen-experiment/2077.article</w:t>
        </w:r>
      </w:hyperlink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hyperlink r:id="rId21">
        <w:r>
          <w:rPr>
            <w:color w:val="1155CC"/>
            <w:sz w:val="24"/>
            <w:szCs w:val="24"/>
            <w:u w:val="single"/>
          </w:rPr>
          <w:t>http://glencoe.mheducation.com/olcweb/cgi/pluginpop.cgi?it=swf::800::600::/sites/dl/free/0035715985/117354/Equil_Nav.swf::Equilibrium%20Simulation</w:t>
        </w:r>
      </w:hyperlink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hyperlink r:id="rId22">
        <w:r>
          <w:rPr>
            <w:color w:val="1155CC"/>
            <w:sz w:val="24"/>
            <w:szCs w:val="24"/>
            <w:u w:val="single"/>
          </w:rPr>
          <w:t>http://www.learncheme.com/simulations/thermodynamics/thermo-1</w:t>
        </w:r>
      </w:hyperlink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hyperlink r:id="rId23">
        <w:r>
          <w:rPr>
            <w:color w:val="1155CC"/>
            <w:sz w:val="24"/>
            <w:szCs w:val="24"/>
            <w:u w:val="single"/>
          </w:rPr>
          <w:t>https://www.playmadagames.com/subscribe/?utm_source=newsletter&amp;utm_medium=email&amp;utm_campaign=reminder_2</w:t>
        </w:r>
      </w:hyperlink>
    </w:p>
    <w:p w:rsidR="00BE3119" w:rsidRDefault="00BE3119">
      <w:pPr>
        <w:rPr>
          <w:sz w:val="24"/>
          <w:szCs w:val="24"/>
        </w:rPr>
      </w:pPr>
    </w:p>
    <w:p w:rsidR="00BE3119" w:rsidRDefault="006D64EC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Still need to deliver content?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Khan Academy: </w:t>
      </w:r>
      <w:hyperlink r:id="rId24">
        <w:r>
          <w:rPr>
            <w:color w:val="1155CC"/>
            <w:sz w:val="24"/>
            <w:szCs w:val="24"/>
            <w:u w:val="single"/>
          </w:rPr>
          <w:t>https://www.khanacademy.org/science/chemistry/ap-chemistry</w:t>
        </w:r>
      </w:hyperlink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Create class, assign content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ThinkWell: </w:t>
      </w:r>
      <w:hyperlink r:id="rId25">
        <w:r>
          <w:rPr>
            <w:color w:val="1155CC"/>
            <w:sz w:val="24"/>
            <w:szCs w:val="24"/>
            <w:highlight w:val="white"/>
            <w:u w:val="single"/>
          </w:rPr>
          <w:t>http</w:t>
        </w:r>
        <w:r>
          <w:rPr>
            <w:color w:val="1155CC"/>
            <w:sz w:val="24"/>
            <w:szCs w:val="24"/>
            <w:highlight w:val="white"/>
            <w:u w:val="single"/>
          </w:rPr>
          <w:t>s://www.thinkwellhomeschool.com/collections/ap-courses</w:t>
        </w:r>
      </w:hyperlink>
      <w:r>
        <w:rPr>
          <w:color w:val="1155CC"/>
          <w:sz w:val="24"/>
          <w:szCs w:val="24"/>
        </w:rPr>
        <w:t xml:space="preserve"> 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 xml:space="preserve">Email sales for free access: </w:t>
      </w:r>
      <w:r>
        <w:rPr>
          <w:color w:val="1155CC"/>
          <w:sz w:val="24"/>
          <w:szCs w:val="24"/>
          <w:highlight w:val="white"/>
        </w:rPr>
        <w:t>sales@thinkwell.com</w:t>
      </w:r>
    </w:p>
    <w:p w:rsidR="00BE3119" w:rsidRDefault="00BE3119">
      <w:pPr>
        <w:ind w:left="1440"/>
        <w:rPr>
          <w:sz w:val="24"/>
          <w:szCs w:val="24"/>
        </w:rPr>
      </w:pPr>
    </w:p>
    <w:p w:rsidR="00BE3119" w:rsidRDefault="00BE3119">
      <w:pPr>
        <w:rPr>
          <w:sz w:val="24"/>
          <w:szCs w:val="24"/>
        </w:rPr>
      </w:pPr>
    </w:p>
    <w:p w:rsidR="00BE3119" w:rsidRDefault="006D64EC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Exam Review</w:t>
      </w:r>
    </w:p>
    <w:p w:rsidR="00BE3119" w:rsidRDefault="006D64EC">
      <w:pPr>
        <w:numPr>
          <w:ilvl w:val="1"/>
          <w:numId w:val="1"/>
        </w:numPr>
        <w:ind w:left="63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Simplify: Review ≠ Teaching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3-6 “big ideas” to remember, help manage &amp; prioritize</w:t>
      </w:r>
    </w:p>
    <w:p w:rsidR="00BE3119" w:rsidRDefault="006D64E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5386388" cy="18455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6388" cy="184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3119" w:rsidRDefault="006D64EC">
      <w:pPr>
        <w:numPr>
          <w:ilvl w:val="1"/>
          <w:numId w:val="1"/>
        </w:numPr>
        <w:ind w:left="630"/>
        <w:rPr>
          <w:sz w:val="24"/>
          <w:szCs w:val="24"/>
        </w:rPr>
      </w:pPr>
      <w:r>
        <w:rPr>
          <w:sz w:val="24"/>
          <w:szCs w:val="24"/>
        </w:rPr>
        <w:t>Let them choose their path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Certain “key” check-ins (r</w:t>
      </w:r>
      <w:r>
        <w:rPr>
          <w:sz w:val="24"/>
          <w:szCs w:val="24"/>
        </w:rPr>
        <w:t>equired content) w/ options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Use the data from August-March to help guide/nudge them the right way</w:t>
      </w:r>
    </w:p>
    <w:p w:rsidR="00BE3119" w:rsidRDefault="00BE3119">
      <w:pPr>
        <w:ind w:left="216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630"/>
        <w:rPr>
          <w:sz w:val="24"/>
          <w:szCs w:val="24"/>
        </w:rPr>
      </w:pPr>
      <w:r>
        <w:rPr>
          <w:sz w:val="24"/>
          <w:szCs w:val="24"/>
        </w:rPr>
        <w:t xml:space="preserve">Use released exams: </w:t>
      </w:r>
      <w:hyperlink r:id="rId27">
        <w:r>
          <w:rPr>
            <w:color w:val="1155CC"/>
            <w:sz w:val="24"/>
            <w:szCs w:val="24"/>
            <w:u w:val="single"/>
          </w:rPr>
          <w:t>https://apcentral.collegeboard.org/co</w:t>
        </w:r>
        <w:r>
          <w:rPr>
            <w:color w:val="1155CC"/>
            <w:sz w:val="24"/>
            <w:szCs w:val="24"/>
            <w:u w:val="single"/>
          </w:rPr>
          <w:t>urses/ap-chemistry/exam/past-exam-questions</w:t>
        </w:r>
      </w:hyperlink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Questions &amp; scoring guidelines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Sample responses</w:t>
      </w:r>
    </w:p>
    <w:p w:rsidR="00BE3119" w:rsidRDefault="00BE3119">
      <w:pPr>
        <w:ind w:left="216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Review books ($10-25 on Amazon)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Crash course vs. Practice questions</w:t>
      </w:r>
    </w:p>
    <w:p w:rsidR="00BE3119" w:rsidRDefault="00BE3119">
      <w:pPr>
        <w:rPr>
          <w:sz w:val="24"/>
          <w:szCs w:val="24"/>
        </w:rPr>
      </w:pPr>
    </w:p>
    <w:p w:rsidR="00BE3119" w:rsidRDefault="00BE3119">
      <w:pPr>
        <w:rPr>
          <w:sz w:val="24"/>
          <w:szCs w:val="24"/>
        </w:rPr>
      </w:pPr>
    </w:p>
    <w:p w:rsidR="00BE3119" w:rsidRDefault="006D64EC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Creative tools to keep them interested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Deck.Toys: </w:t>
      </w:r>
      <w:hyperlink r:id="rId28">
        <w:r>
          <w:rPr>
            <w:color w:val="1155CC"/>
            <w:sz w:val="24"/>
            <w:szCs w:val="24"/>
            <w:u w:val="single"/>
          </w:rPr>
          <w:t>https://deck.toys/coronavirus-support</w:t>
        </w:r>
      </w:hyperlink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GimKit: </w:t>
      </w:r>
      <w:hyperlink r:id="rId29">
        <w:r>
          <w:rPr>
            <w:color w:val="1155CC"/>
            <w:sz w:val="24"/>
            <w:szCs w:val="24"/>
            <w:u w:val="single"/>
          </w:rPr>
          <w:t>https://blog.gimkit.com/blog/support-for-educators-impacted-by-covid-19</w:t>
        </w:r>
      </w:hyperlink>
    </w:p>
    <w:p w:rsidR="00BE3119" w:rsidRDefault="00BE3119">
      <w:pPr>
        <w:rPr>
          <w:sz w:val="24"/>
          <w:szCs w:val="24"/>
        </w:rPr>
      </w:pPr>
    </w:p>
    <w:p w:rsidR="00BE3119" w:rsidRDefault="00BE3119">
      <w:pPr>
        <w:rPr>
          <w:sz w:val="24"/>
          <w:szCs w:val="24"/>
        </w:rPr>
      </w:pPr>
    </w:p>
    <w:p w:rsidR="00BE3119" w:rsidRDefault="006D64EC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Tools for you</w:t>
      </w: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AP Discussion Board: We’re all in this together</w:t>
      </w:r>
    </w:p>
    <w:p w:rsidR="00BE3119" w:rsidRDefault="00BE3119">
      <w:pPr>
        <w:ind w:left="1440"/>
        <w:rPr>
          <w:sz w:val="12"/>
          <w:szCs w:val="12"/>
        </w:rPr>
      </w:pPr>
    </w:p>
    <w:p w:rsidR="00BE3119" w:rsidRDefault="006D64EC">
      <w:pPr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Adrian Dingle: </w:t>
      </w:r>
      <w:hyperlink r:id="rId30">
        <w:r>
          <w:rPr>
            <w:color w:val="1155CC"/>
            <w:sz w:val="24"/>
            <w:szCs w:val="24"/>
            <w:u w:val="single"/>
          </w:rPr>
          <w:t>https://www.adriandingleschemistrypages.com/</w:t>
        </w:r>
      </w:hyperlink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Blog w/ tips</w:t>
      </w:r>
    </w:p>
    <w:p w:rsidR="00BE3119" w:rsidRDefault="006D64EC">
      <w:pPr>
        <w:numPr>
          <w:ilvl w:val="2"/>
          <w:numId w:val="1"/>
        </w:numPr>
        <w:ind w:left="1170" w:hanging="180"/>
        <w:rPr>
          <w:sz w:val="24"/>
          <w:szCs w:val="24"/>
        </w:rPr>
      </w:pPr>
      <w:r>
        <w:rPr>
          <w:sz w:val="24"/>
          <w:szCs w:val="24"/>
        </w:rPr>
        <w:t>Free COVID web conferences for students</w:t>
      </w:r>
    </w:p>
    <w:sectPr w:rsidR="00BE311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263B"/>
    <w:multiLevelType w:val="multilevel"/>
    <w:tmpl w:val="BDA016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19"/>
    <w:rsid w:val="006D64EC"/>
    <w:rsid w:val="00B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BD481D-13F3-4E9A-BAC5-64DB3D74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het.colorado.edu/en/simulations/category/chemistry" TargetMode="External"/><Relationship Id="rId18" Type="http://schemas.openxmlformats.org/officeDocument/2006/relationships/hyperlink" Target="https://www.flinnsci.com/athomescience/?utm_campaign=MKT20383%20-%20Mar20-DistanceLearning-President-Email&amp;utm_medium=email&amp;utm_source=Net-Results&amp;utm_content=MKT20383%20-%20Mar20-DistanceLearning-President-Email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glencoe.mheducation.com/olcweb/cgi/pluginpop.cgi?it=swf::800::600::/sites/dl/free/0035715985/117354/Equil_Nav.swf::Equilibrium%20Simulation" TargetMode="External"/><Relationship Id="rId7" Type="http://schemas.openxmlformats.org/officeDocument/2006/relationships/hyperlink" Target="https://apcentral.collegeboard.org/pdf/ap-program-coronavirus-covid19-release.pdf" TargetMode="External"/><Relationship Id="rId12" Type="http://schemas.openxmlformats.org/officeDocument/2006/relationships/hyperlink" Target="https://drive.google.com/open?id=1joglo95Vt2l7ktHhmM8g7N47x5OOiqHj" TargetMode="External"/><Relationship Id="rId17" Type="http://schemas.openxmlformats.org/officeDocument/2006/relationships/hyperlink" Target="https://www.vernier.com/remote-learning/?utm_campaign=remote-learning-solutions&amp;utm_source=house-file&amp;utm_medium=&amp;utm_content=" TargetMode="External"/><Relationship Id="rId25" Type="http://schemas.openxmlformats.org/officeDocument/2006/relationships/hyperlink" Target="http://click.skem1.com/click/acvr-1umush-maxvsz-1dcpgek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s.org/content/acs/en/education/students/highschool/chemistryclubs/activities/simulations.html" TargetMode="External"/><Relationship Id="rId20" Type="http://schemas.openxmlformats.org/officeDocument/2006/relationships/hyperlink" Target="https://edu.rsc.org/resources/titration-screen-experiment/2077.article" TargetMode="External"/><Relationship Id="rId29" Type="http://schemas.openxmlformats.org/officeDocument/2006/relationships/hyperlink" Target="https://blog.gimkit.com/blog/support-for-educators-impacted-by-covid-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central.collegeboard.org/about-ap/news-changes/coronavirus-update" TargetMode="External"/><Relationship Id="rId11" Type="http://schemas.openxmlformats.org/officeDocument/2006/relationships/hyperlink" Target="https://www.youtube.com/results?search_query=ap+chemistry+experiments" TargetMode="External"/><Relationship Id="rId24" Type="http://schemas.openxmlformats.org/officeDocument/2006/relationships/hyperlink" Target="https://www.khanacademy.org/science/chemistry/ap-chemistry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morsek@wws.k12.in.us" TargetMode="External"/><Relationship Id="rId15" Type="http://schemas.openxmlformats.org/officeDocument/2006/relationships/hyperlink" Target="http://chemcollective.org/home" TargetMode="External"/><Relationship Id="rId23" Type="http://schemas.openxmlformats.org/officeDocument/2006/relationships/hyperlink" Target="https://www.playmadagames.com/subscribe/?utm_source=newsletter&amp;utm_medium=email&amp;utm_campaign=reminder_2" TargetMode="External"/><Relationship Id="rId28" Type="http://schemas.openxmlformats.org/officeDocument/2006/relationships/hyperlink" Target="https://deck.toys/coronavirus-support" TargetMode="External"/><Relationship Id="rId10" Type="http://schemas.openxmlformats.org/officeDocument/2006/relationships/hyperlink" Target="https://support.edpuzzle.com/hc/en-us/articles/360039805612?fbclid=IwAR3H6iB89jMPTlP0CZ6uxltDGMlKTKQAGZM_eXaaM8SGF9atHrpMQRvTB4Q&amp;ck_subscriber_id=113738579" TargetMode="External"/><Relationship Id="rId19" Type="http://schemas.openxmlformats.org/officeDocument/2006/relationships/hyperlink" Target="https://www.vernier.com/remote-learning/?utm_campaign=remote-learning-solutions&amp;utm_source=house-file&amp;utm_medium=&amp;utm_content=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reencastify.com/" TargetMode="External"/><Relationship Id="rId14" Type="http://schemas.openxmlformats.org/officeDocument/2006/relationships/hyperlink" Target="https://chemdemos.uoregon.edu/" TargetMode="External"/><Relationship Id="rId22" Type="http://schemas.openxmlformats.org/officeDocument/2006/relationships/hyperlink" Target="http://www.learncheme.com/simulations/thermodynamics/thermo-1" TargetMode="External"/><Relationship Id="rId27" Type="http://schemas.openxmlformats.org/officeDocument/2006/relationships/hyperlink" Target="https://apcentral.collegeboard.org/courses/ap-chemistry/exam/past-exam-questions" TargetMode="External"/><Relationship Id="rId30" Type="http://schemas.openxmlformats.org/officeDocument/2006/relationships/hyperlink" Target="https://www.adriandingleschemistrypag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5607</Characters>
  <Application>Microsoft Office Word</Application>
  <DocSecurity>0</DocSecurity>
  <Lines>46</Lines>
  <Paragraphs>13</Paragraphs>
  <ScaleCrop>false</ScaleCrop>
  <Company>Office 2019 32 bit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McGrail</dc:creator>
  <cp:lastModifiedBy>Maureen McGrail</cp:lastModifiedBy>
  <cp:revision>2</cp:revision>
  <dcterms:created xsi:type="dcterms:W3CDTF">2020-03-20T20:04:00Z</dcterms:created>
  <dcterms:modified xsi:type="dcterms:W3CDTF">2020-03-20T20:04:00Z</dcterms:modified>
</cp:coreProperties>
</file>